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D28A0" w14:textId="77777777" w:rsidR="00221787" w:rsidRPr="006A6709" w:rsidRDefault="0055064E" w:rsidP="006A6709">
      <w:pPr>
        <w:jc w:val="center"/>
        <w:rPr>
          <w:rFonts w:ascii="Arial Narrow" w:hAnsi="Arial Narrow"/>
          <w:sz w:val="36"/>
          <w:szCs w:val="36"/>
        </w:rPr>
      </w:pPr>
      <w:bookmarkStart w:id="0" w:name="_GoBack"/>
      <w:bookmarkEnd w:id="0"/>
      <w:r w:rsidRPr="006A6709">
        <w:rPr>
          <w:rFonts w:ascii="Arial Narrow" w:hAnsi="Arial Narrow"/>
          <w:sz w:val="36"/>
          <w:szCs w:val="36"/>
        </w:rPr>
        <w:t>ДОКЛАД</w:t>
      </w:r>
    </w:p>
    <w:p w14:paraId="13AC7BD0" w14:textId="77777777" w:rsidR="0061265B" w:rsidRPr="006A6709" w:rsidRDefault="0061265B" w:rsidP="0061265B">
      <w:pPr>
        <w:spacing w:after="0"/>
        <w:rPr>
          <w:rFonts w:ascii="Arial Narrow" w:hAnsi="Arial Narrow"/>
          <w:b/>
          <w:sz w:val="36"/>
          <w:szCs w:val="36"/>
          <w:u w:val="single"/>
        </w:rPr>
      </w:pPr>
      <w:r w:rsidRPr="006A6709">
        <w:rPr>
          <w:rFonts w:ascii="Arial Narrow" w:hAnsi="Arial Narrow"/>
          <w:b/>
          <w:sz w:val="36"/>
          <w:szCs w:val="36"/>
          <w:u w:val="single"/>
        </w:rPr>
        <w:t>Слайд 1</w:t>
      </w:r>
    </w:p>
    <w:p w14:paraId="5B168D70" w14:textId="77777777" w:rsidR="0061265B" w:rsidRPr="006A6709" w:rsidRDefault="0061265B">
      <w:pPr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sz w:val="36"/>
          <w:szCs w:val="36"/>
        </w:rPr>
        <w:t>Титульный лист</w:t>
      </w:r>
    </w:p>
    <w:p w14:paraId="0B3CE858" w14:textId="77777777" w:rsidR="0061265B" w:rsidRPr="006A6709" w:rsidRDefault="0061265B">
      <w:pPr>
        <w:rPr>
          <w:rFonts w:ascii="Arial Narrow" w:hAnsi="Arial Narrow"/>
          <w:sz w:val="36"/>
          <w:szCs w:val="36"/>
        </w:rPr>
      </w:pPr>
    </w:p>
    <w:p w14:paraId="3AAA259A" w14:textId="77777777" w:rsidR="0055064E" w:rsidRPr="006A6709" w:rsidRDefault="00E971E1" w:rsidP="00E971E1">
      <w:pPr>
        <w:spacing w:after="0"/>
        <w:rPr>
          <w:rFonts w:ascii="Arial Narrow" w:hAnsi="Arial Narrow"/>
          <w:b/>
          <w:sz w:val="36"/>
          <w:szCs w:val="36"/>
          <w:u w:val="single"/>
        </w:rPr>
      </w:pPr>
      <w:r w:rsidRPr="006A6709">
        <w:rPr>
          <w:rFonts w:ascii="Arial Narrow" w:hAnsi="Arial Narrow"/>
          <w:b/>
          <w:sz w:val="36"/>
          <w:szCs w:val="36"/>
          <w:u w:val="single"/>
        </w:rPr>
        <w:t>Слайд 2</w:t>
      </w:r>
    </w:p>
    <w:p w14:paraId="2C71502D" w14:textId="1F78BF3D" w:rsidR="00E971E1" w:rsidRPr="006A6709" w:rsidRDefault="00E971E1" w:rsidP="00E971E1">
      <w:pPr>
        <w:spacing w:after="0"/>
        <w:rPr>
          <w:rFonts w:ascii="Arial Narrow" w:hAnsi="Arial Narrow"/>
          <w:bCs/>
          <w:sz w:val="36"/>
          <w:szCs w:val="36"/>
        </w:rPr>
      </w:pPr>
      <w:r w:rsidRPr="006A6709">
        <w:rPr>
          <w:rFonts w:ascii="Arial Narrow" w:hAnsi="Arial Narrow"/>
          <w:bCs/>
          <w:sz w:val="36"/>
          <w:szCs w:val="36"/>
        </w:rPr>
        <w:t xml:space="preserve">«Я слышу – я забываю, </w:t>
      </w:r>
      <w:r w:rsidRPr="006A6709">
        <w:rPr>
          <w:rFonts w:ascii="Arial Narrow" w:hAnsi="Arial Narrow"/>
          <w:bCs/>
          <w:sz w:val="36"/>
          <w:szCs w:val="36"/>
        </w:rPr>
        <w:br/>
        <w:t xml:space="preserve">я вижу – я запоминаю, </w:t>
      </w:r>
      <w:r w:rsidRPr="006A6709">
        <w:rPr>
          <w:rFonts w:ascii="Arial Narrow" w:hAnsi="Arial Narrow"/>
          <w:bCs/>
          <w:sz w:val="36"/>
          <w:szCs w:val="36"/>
        </w:rPr>
        <w:br/>
        <w:t>я делаю - я усваиваю» - китайская мудрость</w:t>
      </w:r>
    </w:p>
    <w:p w14:paraId="764D4DAA" w14:textId="62E71DFF" w:rsidR="00BD3BB1" w:rsidRPr="006A6709" w:rsidRDefault="00BD3BB1" w:rsidP="00E971E1">
      <w:pPr>
        <w:spacing w:after="0"/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bCs/>
          <w:sz w:val="36"/>
          <w:szCs w:val="36"/>
        </w:rPr>
        <w:t xml:space="preserve">Эта китайская мудрость точно определяет системно-деятельностный подход ФГОС образования. </w:t>
      </w:r>
    </w:p>
    <w:p w14:paraId="121D8FEA" w14:textId="77777777" w:rsidR="00E971E1" w:rsidRPr="006A6709" w:rsidRDefault="00E971E1">
      <w:pPr>
        <w:rPr>
          <w:rFonts w:ascii="Arial Narrow" w:hAnsi="Arial Narrow"/>
          <w:sz w:val="36"/>
          <w:szCs w:val="36"/>
        </w:rPr>
      </w:pPr>
    </w:p>
    <w:p w14:paraId="1326B504" w14:textId="77777777" w:rsidR="003D4476" w:rsidRPr="006A6709" w:rsidRDefault="003D4476" w:rsidP="003D4476">
      <w:pPr>
        <w:spacing w:after="0"/>
        <w:rPr>
          <w:rFonts w:ascii="Arial Narrow" w:hAnsi="Arial Narrow"/>
          <w:b/>
          <w:sz w:val="36"/>
          <w:szCs w:val="36"/>
          <w:u w:val="single"/>
        </w:rPr>
      </w:pPr>
      <w:r w:rsidRPr="006A6709">
        <w:rPr>
          <w:rFonts w:ascii="Arial Narrow" w:hAnsi="Arial Narrow"/>
          <w:b/>
          <w:sz w:val="36"/>
          <w:szCs w:val="36"/>
          <w:u w:val="single"/>
        </w:rPr>
        <w:t>Слайд 3</w:t>
      </w:r>
    </w:p>
    <w:p w14:paraId="4EFB05FC" w14:textId="77777777" w:rsidR="003D4476" w:rsidRPr="006A6709" w:rsidRDefault="003D4476" w:rsidP="003D4476">
      <w:pPr>
        <w:spacing w:after="0"/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bCs/>
          <w:sz w:val="36"/>
          <w:szCs w:val="36"/>
        </w:rPr>
        <w:t>ИНФОРМАТИЗАЦИЯ ОБРАЗОВАНИЯ</w:t>
      </w:r>
      <w:r w:rsidRPr="006A6709">
        <w:rPr>
          <w:rFonts w:ascii="Arial Narrow" w:hAnsi="Arial Narrow"/>
          <w:bCs/>
          <w:sz w:val="36"/>
          <w:szCs w:val="36"/>
        </w:rPr>
        <w:br/>
      </w:r>
      <w:r w:rsidRPr="006A6709">
        <w:rPr>
          <w:rFonts w:ascii="Arial Narrow" w:hAnsi="Arial Narrow"/>
          <w:bCs/>
          <w:i/>
          <w:iCs/>
          <w:sz w:val="36"/>
          <w:szCs w:val="36"/>
        </w:rPr>
        <w:t xml:space="preserve"> – это приведение системы образования в соответствие с потребностями и возможностями информационного общества</w:t>
      </w:r>
    </w:p>
    <w:p w14:paraId="0F2182D8" w14:textId="77777777" w:rsidR="003D4476" w:rsidRPr="006A6709" w:rsidRDefault="003D4476" w:rsidP="003D4476">
      <w:pPr>
        <w:spacing w:after="0"/>
        <w:rPr>
          <w:rFonts w:ascii="Arial Narrow" w:hAnsi="Arial Narrow"/>
          <w:bCs/>
          <w:sz w:val="36"/>
          <w:szCs w:val="36"/>
        </w:rPr>
      </w:pPr>
    </w:p>
    <w:p w14:paraId="13A55A55" w14:textId="77777777" w:rsidR="003D4476" w:rsidRPr="006A6709" w:rsidRDefault="003D4476" w:rsidP="003D4476">
      <w:pPr>
        <w:spacing w:after="0"/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bCs/>
          <w:sz w:val="36"/>
          <w:szCs w:val="36"/>
        </w:rPr>
        <w:t>Образовательная деятельность на основе ИКТ – это:</w:t>
      </w:r>
    </w:p>
    <w:p w14:paraId="49873BC1" w14:textId="77777777" w:rsidR="003D4476" w:rsidRPr="006A6709" w:rsidRDefault="003D4476" w:rsidP="003D4476">
      <w:pPr>
        <w:numPr>
          <w:ilvl w:val="0"/>
          <w:numId w:val="1"/>
        </w:numPr>
        <w:spacing w:after="0"/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bCs/>
          <w:i/>
          <w:iCs/>
          <w:sz w:val="36"/>
          <w:szCs w:val="36"/>
        </w:rPr>
        <w:t>открытое (но контролируемое) пространство информационных источников;</w:t>
      </w:r>
    </w:p>
    <w:p w14:paraId="640C42E3" w14:textId="77777777" w:rsidR="003D4476" w:rsidRPr="006A6709" w:rsidRDefault="003D4476" w:rsidP="003D4476">
      <w:pPr>
        <w:numPr>
          <w:ilvl w:val="0"/>
          <w:numId w:val="1"/>
        </w:numPr>
        <w:spacing w:after="0"/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bCs/>
          <w:i/>
          <w:iCs/>
          <w:sz w:val="36"/>
          <w:szCs w:val="36"/>
        </w:rPr>
        <w:t>инструменты «взрослой» информационной деятельности;</w:t>
      </w:r>
    </w:p>
    <w:p w14:paraId="456EEE42" w14:textId="77777777" w:rsidR="003D4476" w:rsidRPr="006A6709" w:rsidRDefault="003D4476" w:rsidP="003D4476">
      <w:pPr>
        <w:numPr>
          <w:ilvl w:val="0"/>
          <w:numId w:val="1"/>
        </w:numPr>
        <w:spacing w:after="0"/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bCs/>
          <w:i/>
          <w:iCs/>
          <w:sz w:val="36"/>
          <w:szCs w:val="36"/>
        </w:rPr>
        <w:t>среда информационной поддержки учебного процесса;</w:t>
      </w:r>
    </w:p>
    <w:p w14:paraId="4BB7341D" w14:textId="77777777" w:rsidR="003D4476" w:rsidRPr="006A6709" w:rsidRDefault="003D4476" w:rsidP="003D4476">
      <w:pPr>
        <w:numPr>
          <w:ilvl w:val="0"/>
          <w:numId w:val="1"/>
        </w:numPr>
        <w:spacing w:after="0"/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bCs/>
          <w:i/>
          <w:iCs/>
          <w:sz w:val="36"/>
          <w:szCs w:val="36"/>
        </w:rPr>
        <w:t>гибкое расписание занятий, гибкий состав учебных групп,</w:t>
      </w:r>
    </w:p>
    <w:p w14:paraId="4E572A14" w14:textId="77777777" w:rsidR="003D4476" w:rsidRPr="006A6709" w:rsidRDefault="003D4476" w:rsidP="003D4476">
      <w:pPr>
        <w:numPr>
          <w:ilvl w:val="0"/>
          <w:numId w:val="1"/>
        </w:numPr>
        <w:spacing w:after="0"/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bCs/>
          <w:i/>
          <w:iCs/>
          <w:sz w:val="36"/>
          <w:szCs w:val="36"/>
        </w:rPr>
        <w:t>современные системы управления учебным процессом.</w:t>
      </w:r>
    </w:p>
    <w:p w14:paraId="00F6308A" w14:textId="77777777" w:rsidR="00E971E1" w:rsidRPr="006A6709" w:rsidRDefault="00E971E1">
      <w:pPr>
        <w:rPr>
          <w:rFonts w:ascii="Arial Narrow" w:hAnsi="Arial Narrow"/>
          <w:sz w:val="36"/>
          <w:szCs w:val="36"/>
        </w:rPr>
      </w:pPr>
    </w:p>
    <w:p w14:paraId="3BE210CE" w14:textId="4F2FFCBB" w:rsidR="00E971E1" w:rsidRPr="006A6709" w:rsidRDefault="003D4476" w:rsidP="00F259C3">
      <w:pPr>
        <w:spacing w:after="0"/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b/>
          <w:sz w:val="36"/>
          <w:szCs w:val="36"/>
          <w:u w:val="single"/>
        </w:rPr>
        <w:t>Слайд 4</w:t>
      </w:r>
      <w:r w:rsidR="00F259C3" w:rsidRPr="006A6709">
        <w:rPr>
          <w:rFonts w:ascii="Arial Narrow" w:hAnsi="Arial Narrow"/>
          <w:b/>
          <w:sz w:val="36"/>
          <w:szCs w:val="36"/>
          <w:u w:val="single"/>
        </w:rPr>
        <w:t xml:space="preserve">. </w:t>
      </w:r>
      <w:r w:rsidRPr="006A6709">
        <w:rPr>
          <w:rFonts w:ascii="Arial Narrow" w:hAnsi="Arial Narrow"/>
          <w:sz w:val="36"/>
          <w:szCs w:val="36"/>
        </w:rPr>
        <w:t>Деятельностный подход</w:t>
      </w:r>
    </w:p>
    <w:p w14:paraId="2AB07BC1" w14:textId="77777777" w:rsidR="00F259C3" w:rsidRPr="006A6709" w:rsidRDefault="00F259C3" w:rsidP="0061265B">
      <w:pPr>
        <w:spacing w:after="0"/>
        <w:rPr>
          <w:rFonts w:ascii="Arial Narrow" w:hAnsi="Arial Narrow"/>
          <w:bCs/>
          <w:iCs/>
          <w:sz w:val="36"/>
          <w:szCs w:val="36"/>
        </w:rPr>
      </w:pPr>
    </w:p>
    <w:p w14:paraId="6AAB80BB" w14:textId="3F4699F8" w:rsidR="0061265B" w:rsidRPr="006A6709" w:rsidRDefault="0061265B" w:rsidP="0061265B">
      <w:pPr>
        <w:spacing w:after="0"/>
        <w:rPr>
          <w:rFonts w:ascii="Arial Narrow" w:hAnsi="Arial Narrow"/>
          <w:bCs/>
          <w:iCs/>
          <w:sz w:val="36"/>
          <w:szCs w:val="36"/>
        </w:rPr>
      </w:pPr>
      <w:r w:rsidRPr="006A6709">
        <w:rPr>
          <w:rFonts w:ascii="Arial Narrow" w:hAnsi="Arial Narrow"/>
          <w:bCs/>
          <w:iCs/>
          <w:sz w:val="36"/>
          <w:szCs w:val="36"/>
        </w:rPr>
        <w:t>Усвоение содержания обучения</w:t>
      </w:r>
      <w:r w:rsidR="00F259C3" w:rsidRPr="006A6709">
        <w:rPr>
          <w:rFonts w:ascii="Arial Narrow" w:hAnsi="Arial Narrow"/>
          <w:bCs/>
          <w:iCs/>
          <w:sz w:val="36"/>
          <w:szCs w:val="36"/>
        </w:rPr>
        <w:t xml:space="preserve"> </w:t>
      </w:r>
      <w:r w:rsidRPr="006A6709">
        <w:rPr>
          <w:rFonts w:ascii="Arial Narrow" w:hAnsi="Arial Narrow"/>
          <w:bCs/>
          <w:iCs/>
          <w:sz w:val="36"/>
          <w:szCs w:val="36"/>
        </w:rPr>
        <w:t>и развитие ученика должны происходить не путем передачи ему некоторой информации, а в процессе его собственной активной деятельности.</w:t>
      </w:r>
    </w:p>
    <w:p w14:paraId="5076743A" w14:textId="334E6A7E" w:rsidR="0061265B" w:rsidRPr="006A6709" w:rsidRDefault="0061265B" w:rsidP="0061265B">
      <w:pPr>
        <w:spacing w:after="0"/>
        <w:rPr>
          <w:rFonts w:ascii="Arial Narrow" w:hAnsi="Arial Narrow"/>
          <w:bCs/>
          <w:iCs/>
          <w:sz w:val="36"/>
          <w:szCs w:val="36"/>
        </w:rPr>
      </w:pPr>
      <w:r w:rsidRPr="006A6709">
        <w:rPr>
          <w:rFonts w:ascii="Arial Narrow" w:hAnsi="Arial Narrow"/>
          <w:bCs/>
          <w:iCs/>
          <w:sz w:val="36"/>
          <w:szCs w:val="36"/>
        </w:rPr>
        <w:t xml:space="preserve">В основе развития </w:t>
      </w:r>
      <w:r w:rsidR="00F259C3" w:rsidRPr="006A6709">
        <w:rPr>
          <w:rFonts w:ascii="Arial Narrow" w:hAnsi="Arial Narrow"/>
          <w:bCs/>
          <w:iCs/>
          <w:sz w:val="36"/>
          <w:szCs w:val="36"/>
        </w:rPr>
        <w:t>универсальных учебных действия</w:t>
      </w:r>
      <w:r w:rsidRPr="006A6709">
        <w:rPr>
          <w:rFonts w:ascii="Arial Narrow" w:hAnsi="Arial Narrow"/>
          <w:bCs/>
          <w:iCs/>
          <w:sz w:val="36"/>
          <w:szCs w:val="36"/>
        </w:rPr>
        <w:t xml:space="preserve"> лежит системно-деятельностный подход, который реализуется через использование:</w:t>
      </w:r>
    </w:p>
    <w:p w14:paraId="534BD97C" w14:textId="3FE03E8B" w:rsidR="0061265B" w:rsidRPr="006A6709" w:rsidRDefault="004045DA" w:rsidP="00B35FCE">
      <w:pPr>
        <w:numPr>
          <w:ilvl w:val="0"/>
          <w:numId w:val="2"/>
        </w:numPr>
        <w:spacing w:after="0"/>
        <w:rPr>
          <w:rFonts w:ascii="Arial Narrow" w:hAnsi="Arial Narrow"/>
          <w:bCs/>
          <w:iCs/>
          <w:sz w:val="36"/>
          <w:szCs w:val="36"/>
        </w:rPr>
      </w:pPr>
      <w:r w:rsidRPr="006A6709">
        <w:rPr>
          <w:rFonts w:ascii="Arial Narrow" w:hAnsi="Arial Narrow"/>
          <w:bCs/>
          <w:iCs/>
          <w:sz w:val="36"/>
          <w:szCs w:val="36"/>
        </w:rPr>
        <w:lastRenderedPageBreak/>
        <w:t xml:space="preserve">возможностей современной информационной </w:t>
      </w:r>
      <w:r w:rsidR="0061265B" w:rsidRPr="006A6709">
        <w:rPr>
          <w:rFonts w:ascii="Arial Narrow" w:hAnsi="Arial Narrow"/>
          <w:bCs/>
          <w:iCs/>
          <w:sz w:val="36"/>
          <w:szCs w:val="36"/>
        </w:rPr>
        <w:t>образовательной среды;</w:t>
      </w:r>
    </w:p>
    <w:p w14:paraId="1FE351FA" w14:textId="77777777" w:rsidR="00612253" w:rsidRPr="006A6709" w:rsidRDefault="004045DA" w:rsidP="0061265B">
      <w:pPr>
        <w:numPr>
          <w:ilvl w:val="0"/>
          <w:numId w:val="3"/>
        </w:numPr>
        <w:spacing w:after="0"/>
        <w:rPr>
          <w:rFonts w:ascii="Arial Narrow" w:hAnsi="Arial Narrow"/>
          <w:bCs/>
          <w:iCs/>
          <w:sz w:val="36"/>
          <w:szCs w:val="36"/>
        </w:rPr>
      </w:pPr>
      <w:r w:rsidRPr="006A6709">
        <w:rPr>
          <w:rFonts w:ascii="Arial Narrow" w:hAnsi="Arial Narrow"/>
          <w:bCs/>
          <w:iCs/>
          <w:sz w:val="36"/>
          <w:szCs w:val="36"/>
        </w:rPr>
        <w:t>учебных ситуаций;</w:t>
      </w:r>
    </w:p>
    <w:p w14:paraId="6ECC94D2" w14:textId="77777777" w:rsidR="00612253" w:rsidRPr="006A6709" w:rsidRDefault="004045DA" w:rsidP="0061265B">
      <w:pPr>
        <w:numPr>
          <w:ilvl w:val="0"/>
          <w:numId w:val="3"/>
        </w:numPr>
        <w:spacing w:after="0"/>
        <w:rPr>
          <w:rFonts w:ascii="Arial Narrow" w:hAnsi="Arial Narrow"/>
          <w:bCs/>
          <w:iCs/>
          <w:sz w:val="36"/>
          <w:szCs w:val="36"/>
        </w:rPr>
      </w:pPr>
      <w:r w:rsidRPr="006A6709">
        <w:rPr>
          <w:rFonts w:ascii="Arial Narrow" w:hAnsi="Arial Narrow"/>
          <w:bCs/>
          <w:iCs/>
          <w:sz w:val="36"/>
          <w:szCs w:val="36"/>
        </w:rPr>
        <w:t>типовых задач;</w:t>
      </w:r>
    </w:p>
    <w:p w14:paraId="3976348D" w14:textId="77777777" w:rsidR="00612253" w:rsidRPr="006A6709" w:rsidRDefault="004045DA" w:rsidP="0061265B">
      <w:pPr>
        <w:numPr>
          <w:ilvl w:val="0"/>
          <w:numId w:val="3"/>
        </w:numPr>
        <w:spacing w:after="0"/>
        <w:rPr>
          <w:rFonts w:ascii="Arial Narrow" w:hAnsi="Arial Narrow"/>
          <w:bCs/>
          <w:iCs/>
          <w:sz w:val="36"/>
          <w:szCs w:val="36"/>
        </w:rPr>
      </w:pPr>
      <w:r w:rsidRPr="006A6709">
        <w:rPr>
          <w:rFonts w:ascii="Arial Narrow" w:hAnsi="Arial Narrow"/>
          <w:bCs/>
          <w:iCs/>
          <w:sz w:val="36"/>
          <w:szCs w:val="36"/>
        </w:rPr>
        <w:t>проектной исследовательской деятельности</w:t>
      </w:r>
    </w:p>
    <w:p w14:paraId="06CACD3C" w14:textId="77777777" w:rsidR="003D4476" w:rsidRPr="006A6709" w:rsidRDefault="003D4476">
      <w:pPr>
        <w:rPr>
          <w:rFonts w:ascii="Arial Narrow" w:hAnsi="Arial Narrow"/>
          <w:sz w:val="36"/>
          <w:szCs w:val="36"/>
        </w:rPr>
      </w:pPr>
    </w:p>
    <w:p w14:paraId="29460E76" w14:textId="3242298A" w:rsidR="003D4476" w:rsidRPr="006A6709" w:rsidRDefault="003D4476" w:rsidP="003D4476">
      <w:pPr>
        <w:spacing w:after="0"/>
        <w:rPr>
          <w:rFonts w:ascii="Arial Narrow" w:hAnsi="Arial Narrow"/>
          <w:b/>
          <w:sz w:val="36"/>
          <w:szCs w:val="36"/>
          <w:u w:val="single"/>
        </w:rPr>
      </w:pPr>
      <w:r w:rsidRPr="006A6709">
        <w:rPr>
          <w:rFonts w:ascii="Arial Narrow" w:hAnsi="Arial Narrow"/>
          <w:b/>
          <w:sz w:val="36"/>
          <w:szCs w:val="36"/>
          <w:u w:val="single"/>
        </w:rPr>
        <w:t>Слайд</w:t>
      </w:r>
      <w:r w:rsidR="00E0176D" w:rsidRPr="006A6709">
        <w:rPr>
          <w:rFonts w:ascii="Arial Narrow" w:hAnsi="Arial Narrow"/>
          <w:b/>
          <w:sz w:val="36"/>
          <w:szCs w:val="36"/>
          <w:u w:val="single"/>
        </w:rPr>
        <w:t xml:space="preserve"> 5.</w:t>
      </w:r>
    </w:p>
    <w:p w14:paraId="7FA586A7" w14:textId="5155A6B3" w:rsidR="003D4476" w:rsidRPr="006A6709" w:rsidRDefault="003D4476">
      <w:pPr>
        <w:rPr>
          <w:rFonts w:ascii="Arial Narrow" w:hAnsi="Arial Narrow"/>
          <w:sz w:val="36"/>
          <w:szCs w:val="36"/>
        </w:rPr>
      </w:pPr>
    </w:p>
    <w:p w14:paraId="5DE8F76B" w14:textId="2137D13A" w:rsidR="00F259C3" w:rsidRPr="006A6709" w:rsidRDefault="00E0176D">
      <w:pPr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sz w:val="36"/>
          <w:szCs w:val="36"/>
        </w:rPr>
        <w:t xml:space="preserve">На своих уроках информатики мы применяем интерактивные методики, работая с ЦОР </w:t>
      </w:r>
      <w:r w:rsidR="00402EA2" w:rsidRPr="006A6709">
        <w:rPr>
          <w:rFonts w:ascii="Arial Narrow" w:hAnsi="Arial Narrow"/>
          <w:sz w:val="36"/>
          <w:szCs w:val="36"/>
        </w:rPr>
        <w:t xml:space="preserve">и ЭОР </w:t>
      </w:r>
      <w:r w:rsidR="006A6709" w:rsidRPr="006A6709">
        <w:rPr>
          <w:rFonts w:ascii="Arial Narrow" w:hAnsi="Arial Narrow"/>
          <w:sz w:val="36"/>
          <w:szCs w:val="36"/>
        </w:rPr>
        <w:t>— это</w:t>
      </w:r>
      <w:r w:rsidR="00402EA2" w:rsidRPr="006A6709">
        <w:rPr>
          <w:rFonts w:ascii="Arial Narrow" w:hAnsi="Arial Narrow"/>
          <w:sz w:val="36"/>
          <w:szCs w:val="36"/>
        </w:rPr>
        <w:t xml:space="preserve"> такие </w:t>
      </w:r>
      <w:r w:rsidR="00402EA2" w:rsidRPr="006A6709">
        <w:rPr>
          <w:rFonts w:ascii="Arial Narrow" w:hAnsi="Arial Narrow" w:cs="Arial"/>
          <w:color w:val="333333"/>
          <w:sz w:val="36"/>
          <w:szCs w:val="36"/>
          <w:shd w:val="clear" w:color="auto" w:fill="FFFFFF"/>
        </w:rPr>
        <w:t>ресурсы, целиком состоящие из визуального или звукового фрагмента. Формальные отличия от книги здесь очевидны: ни кино, ни анимация, ни звук для полиграфического издания невозможны. Наиболее существенные, принципиальные отличия от книги имеются у так называемых мультимедиа ЭОР. Это самые мощные и интересные для образования продукты.</w:t>
      </w:r>
    </w:p>
    <w:p w14:paraId="0C2BA0F1" w14:textId="77777777" w:rsidR="00E971E1" w:rsidRPr="006A6709" w:rsidRDefault="00E971E1">
      <w:pPr>
        <w:rPr>
          <w:rFonts w:ascii="Arial Narrow" w:hAnsi="Arial Narrow"/>
          <w:sz w:val="36"/>
          <w:szCs w:val="36"/>
        </w:rPr>
      </w:pPr>
    </w:p>
    <w:p w14:paraId="00CA032A" w14:textId="7B72AB14" w:rsidR="0055064E" w:rsidRPr="006A6709" w:rsidRDefault="0055064E" w:rsidP="00E971E1">
      <w:pPr>
        <w:spacing w:after="0"/>
        <w:rPr>
          <w:rFonts w:ascii="Arial Narrow" w:hAnsi="Arial Narrow"/>
          <w:b/>
          <w:sz w:val="36"/>
          <w:szCs w:val="36"/>
          <w:u w:val="single"/>
        </w:rPr>
      </w:pPr>
      <w:r w:rsidRPr="006A6709">
        <w:rPr>
          <w:rFonts w:ascii="Arial Narrow" w:hAnsi="Arial Narrow"/>
          <w:b/>
          <w:sz w:val="36"/>
          <w:szCs w:val="36"/>
          <w:u w:val="single"/>
        </w:rPr>
        <w:t>Слайд</w:t>
      </w:r>
      <w:r w:rsidR="00EF3021" w:rsidRPr="006A6709">
        <w:rPr>
          <w:rFonts w:ascii="Arial Narrow" w:hAnsi="Arial Narrow"/>
          <w:b/>
          <w:sz w:val="36"/>
          <w:szCs w:val="36"/>
          <w:u w:val="single"/>
        </w:rPr>
        <w:t xml:space="preserve"> 6. Выбор методики технологии обучения.</w:t>
      </w:r>
    </w:p>
    <w:p w14:paraId="78E4C0CA" w14:textId="7AC4EC68" w:rsidR="00EF3021" w:rsidRPr="006A6709" w:rsidRDefault="00EF3021" w:rsidP="00EF3021">
      <w:pPr>
        <w:rPr>
          <w:rFonts w:ascii="Arial Narrow" w:hAnsi="Arial Narrow"/>
          <w:sz w:val="36"/>
          <w:szCs w:val="36"/>
        </w:rPr>
      </w:pPr>
    </w:p>
    <w:p w14:paraId="65258D3C" w14:textId="1496A646" w:rsidR="00EF3021" w:rsidRPr="006A6709" w:rsidRDefault="00EF3021" w:rsidP="00EF3021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sz w:val="36"/>
          <w:szCs w:val="36"/>
        </w:rPr>
        <w:t xml:space="preserve">Задачей учителя на уроках информатики является формирование у ученика информационной компетентности – одного из основных приоритетов в современном общем образовании, который носит общеучебный и общеинтеллектуальный характер. Это понятие действительного развития интеллектуальных возможностей человека и осознания его как составной части мироздания.   </w:t>
      </w:r>
    </w:p>
    <w:p w14:paraId="38FF9F4F" w14:textId="50FAF4E9" w:rsidR="005942D8" w:rsidRPr="006A6709" w:rsidRDefault="00EF3021" w:rsidP="00EF3021">
      <w:pPr>
        <w:pStyle w:val="a4"/>
        <w:ind w:firstLine="708"/>
        <w:rPr>
          <w:rFonts w:ascii="Arial Narrow" w:hAnsi="Arial Narrow"/>
          <w:sz w:val="36"/>
          <w:szCs w:val="36"/>
          <w:lang w:eastAsia="ru-RU"/>
        </w:rPr>
      </w:pPr>
      <w:r w:rsidRPr="006A6709">
        <w:rPr>
          <w:rFonts w:ascii="Arial Narrow" w:hAnsi="Arial Narrow"/>
          <w:sz w:val="36"/>
          <w:szCs w:val="36"/>
          <w:lang w:eastAsia="ru-RU"/>
        </w:rPr>
        <w:t xml:space="preserve">Для деятельностного подхода на </w:t>
      </w:r>
      <w:r w:rsidR="005942D8" w:rsidRPr="006A6709">
        <w:rPr>
          <w:rFonts w:ascii="Arial Narrow" w:hAnsi="Arial Narrow"/>
          <w:sz w:val="36"/>
          <w:szCs w:val="36"/>
          <w:lang w:eastAsia="ru-RU"/>
        </w:rPr>
        <w:t>уроках информатики</w:t>
      </w:r>
      <w:r w:rsidRPr="006A6709">
        <w:rPr>
          <w:rFonts w:ascii="Arial Narrow" w:hAnsi="Arial Narrow"/>
          <w:sz w:val="36"/>
          <w:szCs w:val="36"/>
          <w:lang w:eastAsia="ru-RU"/>
        </w:rPr>
        <w:t xml:space="preserve"> существует несколько методик технологии </w:t>
      </w:r>
      <w:r w:rsidR="00F164DD" w:rsidRPr="006A6709">
        <w:rPr>
          <w:rFonts w:ascii="Arial Narrow" w:hAnsi="Arial Narrow"/>
          <w:sz w:val="36"/>
          <w:szCs w:val="36"/>
          <w:lang w:eastAsia="ru-RU"/>
        </w:rPr>
        <w:t xml:space="preserve">образования. </w:t>
      </w:r>
      <w:r w:rsidR="005942D8" w:rsidRPr="006A6709">
        <w:rPr>
          <w:rFonts w:ascii="Arial Narrow" w:hAnsi="Arial Narrow"/>
          <w:sz w:val="36"/>
          <w:szCs w:val="36"/>
          <w:lang w:eastAsia="ru-RU"/>
        </w:rPr>
        <w:t>Небольшая часть методик представлена на слайде.</w:t>
      </w:r>
    </w:p>
    <w:p w14:paraId="4692810F" w14:textId="114C4F63" w:rsidR="005942D8" w:rsidRPr="006A6709" w:rsidRDefault="005942D8" w:rsidP="00EF3021">
      <w:pPr>
        <w:pStyle w:val="a4"/>
        <w:ind w:firstLine="708"/>
        <w:rPr>
          <w:rFonts w:ascii="Arial Narrow" w:hAnsi="Arial Narrow"/>
          <w:sz w:val="36"/>
          <w:szCs w:val="36"/>
          <w:lang w:eastAsia="ru-RU"/>
        </w:rPr>
      </w:pPr>
      <w:r w:rsidRPr="006A6709">
        <w:rPr>
          <w:rFonts w:ascii="Arial Narrow" w:hAnsi="Arial Narrow"/>
          <w:sz w:val="36"/>
          <w:szCs w:val="36"/>
          <w:lang w:eastAsia="ru-RU"/>
        </w:rPr>
        <w:t xml:space="preserve">На своих уроках я использую технологию естественного обучения. </w:t>
      </w:r>
    </w:p>
    <w:p w14:paraId="356232B6" w14:textId="767204B6" w:rsidR="00F164DD" w:rsidRPr="006A6709" w:rsidRDefault="005942D8" w:rsidP="005942D8">
      <w:pPr>
        <w:pStyle w:val="a4"/>
        <w:ind w:firstLine="708"/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sz w:val="36"/>
          <w:szCs w:val="36"/>
          <w:lang w:eastAsia="ru-RU"/>
        </w:rPr>
        <w:t>Т</w:t>
      </w:r>
      <w:r w:rsidR="00F164DD" w:rsidRPr="006A6709">
        <w:rPr>
          <w:rFonts w:ascii="Arial Narrow" w:hAnsi="Arial Narrow"/>
          <w:sz w:val="36"/>
          <w:szCs w:val="36"/>
          <w:lang w:eastAsia="ru-RU"/>
        </w:rPr>
        <w:t xml:space="preserve">ехнология естественного обучения </w:t>
      </w:r>
      <w:r w:rsidRPr="006A6709">
        <w:rPr>
          <w:rFonts w:ascii="Arial Narrow" w:hAnsi="Arial Narrow"/>
          <w:sz w:val="36"/>
          <w:szCs w:val="36"/>
          <w:lang w:eastAsia="ru-RU"/>
        </w:rPr>
        <w:t>(ТЕ</w:t>
      </w:r>
      <w:r w:rsidR="00F164DD" w:rsidRPr="006A6709">
        <w:rPr>
          <w:rFonts w:ascii="Arial Narrow" w:hAnsi="Arial Narrow"/>
          <w:sz w:val="36"/>
          <w:szCs w:val="36"/>
        </w:rPr>
        <w:t>О</w:t>
      </w:r>
      <w:r w:rsidRPr="006A6709">
        <w:rPr>
          <w:rFonts w:ascii="Arial Narrow" w:hAnsi="Arial Narrow"/>
          <w:sz w:val="36"/>
          <w:szCs w:val="36"/>
        </w:rPr>
        <w:t>)</w:t>
      </w:r>
      <w:r w:rsidR="00F164DD" w:rsidRPr="006A6709">
        <w:rPr>
          <w:rFonts w:ascii="Arial Narrow" w:hAnsi="Arial Narrow"/>
          <w:sz w:val="36"/>
          <w:szCs w:val="36"/>
        </w:rPr>
        <w:t xml:space="preserve"> - способ организации учебной деятельности, </w:t>
      </w:r>
      <w:r w:rsidRPr="006A6709">
        <w:rPr>
          <w:rFonts w:ascii="Arial Narrow" w:hAnsi="Arial Narrow"/>
          <w:sz w:val="36"/>
          <w:szCs w:val="36"/>
        </w:rPr>
        <w:t>который основан</w:t>
      </w:r>
      <w:r w:rsidR="00F164DD" w:rsidRPr="006A6709">
        <w:rPr>
          <w:rFonts w:ascii="Arial Narrow" w:hAnsi="Arial Narrow"/>
          <w:sz w:val="36"/>
          <w:szCs w:val="36"/>
        </w:rPr>
        <w:t xml:space="preserve"> на общении как естественном </w:t>
      </w:r>
      <w:r w:rsidR="00F164DD" w:rsidRPr="006A6709">
        <w:rPr>
          <w:rFonts w:ascii="Arial Narrow" w:hAnsi="Arial Narrow"/>
          <w:sz w:val="36"/>
          <w:szCs w:val="36"/>
        </w:rPr>
        <w:lastRenderedPageBreak/>
        <w:t>средстве обучения</w:t>
      </w:r>
      <w:r w:rsidRPr="006A6709">
        <w:rPr>
          <w:rFonts w:ascii="Arial Narrow" w:hAnsi="Arial Narrow"/>
          <w:sz w:val="36"/>
          <w:szCs w:val="36"/>
        </w:rPr>
        <w:t>,</w:t>
      </w:r>
      <w:r w:rsidR="00F164DD" w:rsidRPr="006A6709">
        <w:rPr>
          <w:rFonts w:ascii="Arial Narrow" w:hAnsi="Arial Narrow"/>
          <w:sz w:val="36"/>
          <w:szCs w:val="36"/>
        </w:rPr>
        <w:t xml:space="preserve"> в котором происходит обмен информацией, опытом, способностями, умениями, а также результатами деятельности.</w:t>
      </w:r>
    </w:p>
    <w:p w14:paraId="7EB5229B" w14:textId="77777777" w:rsidR="008A7963" w:rsidRPr="006A6709" w:rsidRDefault="008A7963">
      <w:pPr>
        <w:rPr>
          <w:rFonts w:ascii="Arial Narrow" w:hAnsi="Arial Narrow"/>
          <w:b/>
          <w:sz w:val="36"/>
          <w:szCs w:val="36"/>
          <w:u w:val="single"/>
        </w:rPr>
      </w:pPr>
    </w:p>
    <w:p w14:paraId="39554545" w14:textId="116F87B0" w:rsidR="0055064E" w:rsidRPr="006A6709" w:rsidRDefault="0055064E">
      <w:pPr>
        <w:rPr>
          <w:rFonts w:ascii="Arial Narrow" w:hAnsi="Arial Narrow"/>
          <w:b/>
          <w:sz w:val="36"/>
          <w:szCs w:val="36"/>
          <w:u w:val="single"/>
        </w:rPr>
      </w:pPr>
      <w:r w:rsidRPr="006A6709">
        <w:rPr>
          <w:rFonts w:ascii="Arial Narrow" w:hAnsi="Arial Narrow"/>
          <w:b/>
          <w:sz w:val="36"/>
          <w:szCs w:val="36"/>
          <w:u w:val="single"/>
        </w:rPr>
        <w:t>Слайд</w:t>
      </w:r>
      <w:r w:rsidR="00933785" w:rsidRPr="006A6709">
        <w:rPr>
          <w:rFonts w:ascii="Arial Narrow" w:hAnsi="Arial Narrow"/>
          <w:b/>
          <w:sz w:val="36"/>
          <w:szCs w:val="36"/>
          <w:u w:val="single"/>
        </w:rPr>
        <w:t xml:space="preserve"> 7 Методы активных форм обучения</w:t>
      </w:r>
    </w:p>
    <w:p w14:paraId="2924803A" w14:textId="68E4B32B" w:rsidR="00933785" w:rsidRPr="006A6709" w:rsidRDefault="00933785">
      <w:pPr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sz w:val="36"/>
          <w:szCs w:val="36"/>
        </w:rPr>
        <w:t>Методы активных форм обучения приведены на слайде</w:t>
      </w:r>
      <w:r w:rsidR="008A7963" w:rsidRPr="006A6709">
        <w:rPr>
          <w:rFonts w:ascii="Arial Narrow" w:hAnsi="Arial Narrow"/>
          <w:sz w:val="36"/>
          <w:szCs w:val="36"/>
        </w:rPr>
        <w:t xml:space="preserve">. Как мы видим, игровая форма и моделирование относятся к активной форме обучения. Как раз вашему вниманию я представлю фрагмент уроков, относящихся </w:t>
      </w:r>
      <w:r w:rsidR="006A6709" w:rsidRPr="006A6709">
        <w:rPr>
          <w:rFonts w:ascii="Arial Narrow" w:hAnsi="Arial Narrow"/>
          <w:sz w:val="36"/>
          <w:szCs w:val="36"/>
        </w:rPr>
        <w:t xml:space="preserve">к главе </w:t>
      </w:r>
      <w:r w:rsidR="006A6709">
        <w:rPr>
          <w:rFonts w:ascii="Arial Narrow" w:hAnsi="Arial Narrow"/>
          <w:sz w:val="36"/>
          <w:szCs w:val="36"/>
        </w:rPr>
        <w:t xml:space="preserve">- </w:t>
      </w:r>
      <w:r w:rsidR="006A6709" w:rsidRPr="006A6709">
        <w:rPr>
          <w:rFonts w:ascii="Arial Narrow" w:hAnsi="Arial Narrow"/>
          <w:sz w:val="36"/>
          <w:szCs w:val="36"/>
        </w:rPr>
        <w:t>Моделирование</w:t>
      </w:r>
      <w:r w:rsidR="008A7963" w:rsidRPr="006A6709">
        <w:rPr>
          <w:rFonts w:ascii="Arial Narrow" w:hAnsi="Arial Narrow"/>
          <w:sz w:val="36"/>
          <w:szCs w:val="36"/>
        </w:rPr>
        <w:t xml:space="preserve"> и формализация</w:t>
      </w:r>
      <w:r w:rsidR="00A34032" w:rsidRPr="006A6709">
        <w:rPr>
          <w:rFonts w:ascii="Arial Narrow" w:hAnsi="Arial Narrow"/>
          <w:sz w:val="36"/>
          <w:szCs w:val="36"/>
        </w:rPr>
        <w:t>.</w:t>
      </w:r>
    </w:p>
    <w:p w14:paraId="1CC590EE" w14:textId="77777777" w:rsidR="00933785" w:rsidRPr="006A6709" w:rsidRDefault="00933785">
      <w:pPr>
        <w:rPr>
          <w:rFonts w:ascii="Arial Narrow" w:hAnsi="Arial Narrow"/>
          <w:sz w:val="36"/>
          <w:szCs w:val="36"/>
        </w:rPr>
      </w:pPr>
    </w:p>
    <w:p w14:paraId="6406658F" w14:textId="24A88365" w:rsidR="00933785" w:rsidRPr="006A6709" w:rsidRDefault="00933785">
      <w:pPr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b/>
          <w:sz w:val="36"/>
          <w:szCs w:val="36"/>
          <w:u w:val="single"/>
        </w:rPr>
        <w:t>Слайд 8 Урок</w:t>
      </w:r>
    </w:p>
    <w:p w14:paraId="076974B9" w14:textId="4FE8FBBC" w:rsidR="00933785" w:rsidRPr="006A6709" w:rsidRDefault="00933785">
      <w:pPr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sz w:val="36"/>
          <w:szCs w:val="36"/>
        </w:rPr>
        <w:t xml:space="preserve">На текущем слайде мы видим </w:t>
      </w:r>
      <w:r w:rsidR="00A34032" w:rsidRPr="006A6709">
        <w:rPr>
          <w:rFonts w:ascii="Arial Narrow" w:hAnsi="Arial Narrow"/>
          <w:sz w:val="36"/>
          <w:szCs w:val="36"/>
        </w:rPr>
        <w:t>фрагменты заданий,</w:t>
      </w:r>
      <w:r w:rsidRPr="006A6709">
        <w:rPr>
          <w:rFonts w:ascii="Arial Narrow" w:hAnsi="Arial Narrow"/>
          <w:sz w:val="36"/>
          <w:szCs w:val="36"/>
        </w:rPr>
        <w:t xml:space="preserve"> выданных на уроках</w:t>
      </w:r>
      <w:r w:rsidR="006452BA" w:rsidRPr="006A6709">
        <w:rPr>
          <w:rFonts w:ascii="Arial Narrow" w:hAnsi="Arial Narrow"/>
          <w:sz w:val="36"/>
          <w:szCs w:val="36"/>
        </w:rPr>
        <w:t>: имитационное и математическое моделирование, а также игровое задание - равноплечий рычаг.</w:t>
      </w:r>
    </w:p>
    <w:p w14:paraId="5E7F980D" w14:textId="679BAE01" w:rsidR="00A34032" w:rsidRPr="006A6709" w:rsidRDefault="00A34032" w:rsidP="00A34032">
      <w:pPr>
        <w:ind w:left="851" w:hanging="284"/>
        <w:jc w:val="both"/>
        <w:rPr>
          <w:rFonts w:ascii="Arial Narrow" w:hAnsi="Arial Narrow" w:cs="Verdana"/>
          <w:b/>
          <w:bCs/>
          <w:sz w:val="36"/>
          <w:szCs w:val="36"/>
        </w:rPr>
      </w:pPr>
      <w:r w:rsidRPr="006A6709">
        <w:rPr>
          <w:rFonts w:ascii="Arial Narrow" w:hAnsi="Arial Narrow" w:cs="Verdana"/>
          <w:b/>
          <w:bCs/>
          <w:sz w:val="36"/>
          <w:szCs w:val="36"/>
        </w:rPr>
        <w:t>Математическая модель полета снаряда -</w:t>
      </w:r>
    </w:p>
    <w:p w14:paraId="5FF916D8" w14:textId="77777777" w:rsidR="00A34032" w:rsidRPr="006A6709" w:rsidRDefault="00A34032" w:rsidP="00A34032">
      <w:pPr>
        <w:ind w:left="567"/>
        <w:rPr>
          <w:rFonts w:ascii="Arial Narrow" w:hAnsi="Arial Narrow" w:cs="Verdana"/>
          <w:sz w:val="36"/>
          <w:szCs w:val="36"/>
        </w:rPr>
      </w:pPr>
      <w:r w:rsidRPr="006A6709">
        <w:rPr>
          <w:rFonts w:ascii="Arial Narrow" w:hAnsi="Arial Narrow" w:cs="Verdana"/>
          <w:sz w:val="36"/>
          <w:szCs w:val="36"/>
        </w:rPr>
        <w:t>Знакомит учащихся с работой модели полета в режиме без учета сопротивления воздуха и с учетом сопротивления воздуха.</w:t>
      </w:r>
    </w:p>
    <w:p w14:paraId="7D9A0123" w14:textId="77777777" w:rsidR="00A34032" w:rsidRPr="006A6709" w:rsidRDefault="00A34032" w:rsidP="00A34032">
      <w:pPr>
        <w:ind w:left="567"/>
        <w:rPr>
          <w:rFonts w:ascii="Arial Narrow" w:hAnsi="Arial Narrow" w:cs="Verdana"/>
          <w:sz w:val="36"/>
          <w:szCs w:val="36"/>
        </w:rPr>
      </w:pPr>
      <w:r w:rsidRPr="006A6709">
        <w:rPr>
          <w:rFonts w:ascii="Arial Narrow" w:hAnsi="Arial Narrow" w:cs="Verdana"/>
          <w:sz w:val="36"/>
          <w:szCs w:val="36"/>
        </w:rPr>
        <w:t xml:space="preserve">Изменяя величину начальной скорости снаряда с заданным шагом для каждого значения скорости подбирается величина угла выстрела, при котором произойдет попадание снаряда в цель. При попадании в цель необходимо фиксировать время полета снаряда. Полученные результаты заносятся в таблицу. Нужно определить параметры выстрела, при которых цель будет поражена за наименьшее время. </w:t>
      </w:r>
    </w:p>
    <w:p w14:paraId="422F0F5A" w14:textId="19E552BE" w:rsidR="006452BA" w:rsidRPr="006A6709" w:rsidRDefault="00241B16">
      <w:pPr>
        <w:rPr>
          <w:rFonts w:ascii="Arial Narrow" w:hAnsi="Arial Narrow" w:cs="Verdana"/>
          <w:b/>
          <w:bCs/>
          <w:sz w:val="36"/>
          <w:szCs w:val="36"/>
        </w:rPr>
      </w:pPr>
      <w:r w:rsidRPr="006A6709">
        <w:rPr>
          <w:rFonts w:ascii="Arial Narrow" w:hAnsi="Arial Narrow" w:cs="Verdana"/>
          <w:b/>
          <w:bCs/>
          <w:sz w:val="36"/>
          <w:szCs w:val="36"/>
        </w:rPr>
        <w:t>Имитационная модель системы массового обслуживания</w:t>
      </w:r>
      <w:r w:rsidR="00A34032" w:rsidRPr="006A6709">
        <w:rPr>
          <w:rFonts w:ascii="Arial Narrow" w:hAnsi="Arial Narrow" w:cs="Verdana"/>
          <w:b/>
          <w:bCs/>
          <w:sz w:val="36"/>
          <w:szCs w:val="36"/>
        </w:rPr>
        <w:t xml:space="preserve"> - </w:t>
      </w:r>
    </w:p>
    <w:p w14:paraId="210166B1" w14:textId="5A3E23C0" w:rsidR="00241B16" w:rsidRPr="006A6709" w:rsidRDefault="00241B16" w:rsidP="00241B16">
      <w:pPr>
        <w:ind w:left="540" w:firstLine="360"/>
        <w:jc w:val="both"/>
        <w:rPr>
          <w:rFonts w:ascii="Arial Narrow" w:hAnsi="Arial Narrow" w:cs="Verdana"/>
          <w:sz w:val="36"/>
          <w:szCs w:val="36"/>
        </w:rPr>
      </w:pPr>
      <w:r w:rsidRPr="006A6709">
        <w:rPr>
          <w:rFonts w:ascii="Arial Narrow" w:hAnsi="Arial Narrow" w:cs="Verdana"/>
          <w:sz w:val="36"/>
          <w:szCs w:val="36"/>
        </w:rPr>
        <w:t xml:space="preserve">В магазине проводится эксперимент с целью совершенствования обслуживания покупателей. Эксперимент длится 60 минут. </w:t>
      </w:r>
      <w:r w:rsidR="00393009" w:rsidRPr="006A6709">
        <w:rPr>
          <w:rFonts w:ascii="Arial Narrow" w:hAnsi="Arial Narrow" w:cs="Verdana"/>
          <w:sz w:val="36"/>
          <w:szCs w:val="36"/>
        </w:rPr>
        <w:t xml:space="preserve">Даны </w:t>
      </w:r>
      <w:r w:rsidR="006A6709" w:rsidRPr="006A6709">
        <w:rPr>
          <w:rFonts w:ascii="Arial Narrow" w:hAnsi="Arial Narrow" w:cs="Verdana"/>
          <w:sz w:val="36"/>
          <w:szCs w:val="36"/>
        </w:rPr>
        <w:t>управляемые параметры</w:t>
      </w:r>
      <w:r w:rsidRPr="006A6709">
        <w:rPr>
          <w:rFonts w:ascii="Arial Narrow" w:hAnsi="Arial Narrow" w:cs="Verdana"/>
          <w:sz w:val="36"/>
          <w:szCs w:val="36"/>
        </w:rPr>
        <w:t xml:space="preserve"> </w:t>
      </w:r>
      <w:r w:rsidR="00393009" w:rsidRPr="006A6709">
        <w:rPr>
          <w:rFonts w:ascii="Arial Narrow" w:hAnsi="Arial Narrow" w:cs="Verdana"/>
          <w:sz w:val="36"/>
          <w:szCs w:val="36"/>
        </w:rPr>
        <w:t xml:space="preserve">и параметры результатов </w:t>
      </w:r>
      <w:r w:rsidRPr="006A6709">
        <w:rPr>
          <w:rFonts w:ascii="Arial Narrow" w:hAnsi="Arial Narrow" w:cs="Verdana"/>
          <w:sz w:val="36"/>
          <w:szCs w:val="36"/>
        </w:rPr>
        <w:t>эксперимента</w:t>
      </w:r>
      <w:r w:rsidR="00393009" w:rsidRPr="006A6709">
        <w:rPr>
          <w:rFonts w:ascii="Arial Narrow" w:hAnsi="Arial Narrow" w:cs="Verdana"/>
          <w:sz w:val="36"/>
          <w:szCs w:val="36"/>
        </w:rPr>
        <w:t>.</w:t>
      </w:r>
      <w:r w:rsidRPr="006A6709">
        <w:rPr>
          <w:rFonts w:ascii="Arial Narrow" w:hAnsi="Arial Narrow" w:cs="Verdana"/>
          <w:sz w:val="36"/>
          <w:szCs w:val="36"/>
        </w:rPr>
        <w:t xml:space="preserve">  Покупателей обслуживает один продавец. </w:t>
      </w:r>
    </w:p>
    <w:p w14:paraId="5916DADA" w14:textId="2B5C889B" w:rsidR="00241B16" w:rsidRPr="006A6709" w:rsidRDefault="00241B16" w:rsidP="00393009">
      <w:pPr>
        <w:ind w:left="540" w:firstLine="360"/>
        <w:jc w:val="both"/>
        <w:rPr>
          <w:rFonts w:ascii="Arial Narrow" w:hAnsi="Arial Narrow" w:cs="Verdana"/>
          <w:sz w:val="36"/>
          <w:szCs w:val="36"/>
        </w:rPr>
      </w:pPr>
      <w:r w:rsidRPr="006A6709">
        <w:rPr>
          <w:rFonts w:ascii="Arial Narrow" w:hAnsi="Arial Narrow" w:cs="Verdana"/>
          <w:sz w:val="36"/>
          <w:szCs w:val="36"/>
        </w:rPr>
        <w:t xml:space="preserve">Для </w:t>
      </w:r>
      <w:r w:rsidR="00A34032" w:rsidRPr="006A6709">
        <w:rPr>
          <w:rFonts w:ascii="Arial Narrow" w:hAnsi="Arial Narrow" w:cs="Verdana"/>
          <w:sz w:val="36"/>
          <w:szCs w:val="36"/>
        </w:rPr>
        <w:t>заданных значений</w:t>
      </w:r>
      <w:r w:rsidRPr="006A6709">
        <w:rPr>
          <w:rFonts w:ascii="Arial Narrow" w:hAnsi="Arial Narrow" w:cs="Verdana"/>
          <w:sz w:val="36"/>
          <w:szCs w:val="36"/>
        </w:rPr>
        <w:t xml:space="preserve"> параметров С и А </w:t>
      </w:r>
      <w:r w:rsidR="00A34032" w:rsidRPr="006A6709">
        <w:rPr>
          <w:rFonts w:ascii="Arial Narrow" w:hAnsi="Arial Narrow" w:cs="Verdana"/>
          <w:sz w:val="36"/>
          <w:szCs w:val="36"/>
        </w:rPr>
        <w:t>необходимо подобрать</w:t>
      </w:r>
      <w:r w:rsidRPr="006A6709">
        <w:rPr>
          <w:rFonts w:ascii="Arial Narrow" w:hAnsi="Arial Narrow" w:cs="Verdana"/>
          <w:sz w:val="36"/>
          <w:szCs w:val="36"/>
        </w:rPr>
        <w:t xml:space="preserve"> максимально возможное В, при котором не будет покупателей, </w:t>
      </w:r>
      <w:r w:rsidRPr="006A6709">
        <w:rPr>
          <w:rFonts w:ascii="Arial Narrow" w:hAnsi="Arial Narrow" w:cs="Verdana"/>
          <w:sz w:val="36"/>
          <w:szCs w:val="36"/>
        </w:rPr>
        <w:lastRenderedPageBreak/>
        <w:t xml:space="preserve">отказавшихся от совершения покупки.  </w:t>
      </w:r>
      <w:r w:rsidR="00393009" w:rsidRPr="006A6709">
        <w:rPr>
          <w:rFonts w:ascii="Arial Narrow" w:hAnsi="Arial Narrow" w:cs="Verdana"/>
          <w:sz w:val="36"/>
          <w:szCs w:val="36"/>
        </w:rPr>
        <w:t xml:space="preserve">Также учащиеся проводят </w:t>
      </w:r>
      <w:r w:rsidRPr="006A6709">
        <w:rPr>
          <w:rFonts w:ascii="Arial Narrow" w:hAnsi="Arial Narrow" w:cs="Verdana"/>
          <w:sz w:val="36"/>
          <w:szCs w:val="36"/>
        </w:rPr>
        <w:t>численный эксперимент с целью определения режима работы продавца, при котором будет обслужено наибольшее число покупателей.</w:t>
      </w:r>
    </w:p>
    <w:p w14:paraId="174F49ED" w14:textId="751F9676" w:rsidR="0055064E" w:rsidRPr="006A6709" w:rsidRDefault="001B545F">
      <w:pPr>
        <w:rPr>
          <w:rFonts w:ascii="Arial Narrow" w:hAnsi="Arial Narrow"/>
          <w:b/>
          <w:bCs/>
          <w:sz w:val="36"/>
          <w:szCs w:val="36"/>
          <w:u w:val="single"/>
        </w:rPr>
      </w:pPr>
      <w:r w:rsidRPr="006A6709">
        <w:rPr>
          <w:rFonts w:ascii="Arial Narrow" w:hAnsi="Arial Narrow"/>
          <w:b/>
          <w:bCs/>
          <w:sz w:val="36"/>
          <w:szCs w:val="36"/>
          <w:u w:val="single"/>
        </w:rPr>
        <w:t xml:space="preserve">Слайд 9 </w:t>
      </w:r>
      <w:r w:rsidR="0055064E" w:rsidRPr="006A6709">
        <w:rPr>
          <w:rFonts w:ascii="Arial Narrow" w:hAnsi="Arial Narrow"/>
          <w:b/>
          <w:bCs/>
          <w:sz w:val="36"/>
          <w:szCs w:val="36"/>
          <w:u w:val="single"/>
        </w:rPr>
        <w:t>Вывод:</w:t>
      </w:r>
    </w:p>
    <w:p w14:paraId="57D3C51D" w14:textId="77777777" w:rsidR="0055064E" w:rsidRPr="006A6709" w:rsidRDefault="0055064E" w:rsidP="0055064E">
      <w:pPr>
        <w:rPr>
          <w:rFonts w:ascii="Arial Narrow" w:hAnsi="Arial Narrow"/>
          <w:sz w:val="36"/>
          <w:szCs w:val="36"/>
        </w:rPr>
      </w:pPr>
      <w:r w:rsidRPr="006A6709">
        <w:rPr>
          <w:rFonts w:ascii="Arial Narrow" w:hAnsi="Arial Narrow"/>
          <w:sz w:val="36"/>
          <w:szCs w:val="36"/>
        </w:rPr>
        <w:t>Системно-деятельностный подход на уроках информатики – это умение увидеть задачу с разных сторон, проанализировать множество решений, из единого целого выделить составляющие, или наоборот, из разрозненных фактов собрать целостную картину, будет помогать не только на уроках, но и в обычной жизни.</w:t>
      </w:r>
    </w:p>
    <w:p w14:paraId="723DD654" w14:textId="77777777" w:rsidR="0055064E" w:rsidRPr="006A6709" w:rsidRDefault="0055064E">
      <w:pPr>
        <w:rPr>
          <w:rFonts w:ascii="Arial Narrow" w:hAnsi="Arial Narrow"/>
          <w:sz w:val="36"/>
          <w:szCs w:val="36"/>
        </w:rPr>
      </w:pPr>
    </w:p>
    <w:sectPr w:rsidR="0055064E" w:rsidRPr="006A6709" w:rsidSect="00BD3BB1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679"/>
    <w:multiLevelType w:val="hybridMultilevel"/>
    <w:tmpl w:val="E028ED44"/>
    <w:lvl w:ilvl="0" w:tplc="002E4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864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445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817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47D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E21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A00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ED4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2D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B7A73"/>
    <w:multiLevelType w:val="hybridMultilevel"/>
    <w:tmpl w:val="E410BB8C"/>
    <w:lvl w:ilvl="0" w:tplc="5A3AB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C36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CAF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3CBD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A90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9A0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AF8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C5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3088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6A7EB2"/>
    <w:multiLevelType w:val="hybridMultilevel"/>
    <w:tmpl w:val="A62C62DE"/>
    <w:lvl w:ilvl="0" w:tplc="4A18CF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E9F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CC5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C5E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F4A7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0EE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0D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2F7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5A5D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4E"/>
    <w:rsid w:val="0002470F"/>
    <w:rsid w:val="001B545F"/>
    <w:rsid w:val="00207084"/>
    <w:rsid w:val="00221787"/>
    <w:rsid w:val="00241B16"/>
    <w:rsid w:val="00266CCA"/>
    <w:rsid w:val="00393009"/>
    <w:rsid w:val="003D4476"/>
    <w:rsid w:val="00402EA2"/>
    <w:rsid w:val="004045DA"/>
    <w:rsid w:val="0055064E"/>
    <w:rsid w:val="005942D8"/>
    <w:rsid w:val="00612253"/>
    <w:rsid w:val="0061265B"/>
    <w:rsid w:val="006452BA"/>
    <w:rsid w:val="006A6709"/>
    <w:rsid w:val="008A7963"/>
    <w:rsid w:val="00933785"/>
    <w:rsid w:val="00A34032"/>
    <w:rsid w:val="00BD3BB1"/>
    <w:rsid w:val="00E0176D"/>
    <w:rsid w:val="00E971E1"/>
    <w:rsid w:val="00EF3021"/>
    <w:rsid w:val="00F164DD"/>
    <w:rsid w:val="00F2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7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EF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F30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EF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F30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87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9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7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8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Belova</dc:creator>
  <cp:lastModifiedBy>big</cp:lastModifiedBy>
  <cp:revision>2</cp:revision>
  <cp:lastPrinted>2019-10-31T13:12:00Z</cp:lastPrinted>
  <dcterms:created xsi:type="dcterms:W3CDTF">2019-11-07T08:33:00Z</dcterms:created>
  <dcterms:modified xsi:type="dcterms:W3CDTF">2019-11-07T08:33:00Z</dcterms:modified>
</cp:coreProperties>
</file>